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5DBBE" w14:textId="281C017C" w:rsidR="00A00861" w:rsidRDefault="00A00861" w:rsidP="00A00861">
      <w:pPr>
        <w:spacing w:after="0" w:line="240" w:lineRule="auto"/>
        <w:jc w:val="left"/>
        <w:rPr>
          <w:rFonts w:ascii="Calibri" w:eastAsia="Times New Roman" w:hAnsi="Calibri" w:cs="Times New Roman"/>
          <w:color w:val="212121"/>
          <w:lang w:eastAsia="en-GB"/>
        </w:rPr>
      </w:pPr>
      <w:r w:rsidRPr="00A00861">
        <w:rPr>
          <w:rFonts w:ascii="Calibri" w:eastAsia="Times New Roman" w:hAnsi="Calibri" w:cs="Times New Roman"/>
          <w:b/>
          <w:bCs/>
          <w:color w:val="212121"/>
          <w:lang w:eastAsia="en-GB"/>
        </w:rPr>
        <w:t>Table 3:</w:t>
      </w:r>
      <w:r w:rsidRPr="00A00861">
        <w:rPr>
          <w:rFonts w:ascii="Calibri" w:eastAsia="Times New Roman" w:hAnsi="Calibri" w:cs="Times New Roman"/>
          <w:color w:val="212121"/>
          <w:lang w:eastAsia="en-GB"/>
        </w:rPr>
        <w:t xml:space="preserve"> Outcomes following re-presentation by intranasal management</w:t>
      </w:r>
    </w:p>
    <w:p w14:paraId="5571B675" w14:textId="77777777" w:rsidR="00A00861" w:rsidRPr="00A00861" w:rsidRDefault="00A00861" w:rsidP="00A00861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1840"/>
        <w:gridCol w:w="1840"/>
      </w:tblGrid>
      <w:tr w:rsidR="00066ABD" w:rsidRPr="00066ABD" w14:paraId="3EF5F9F7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69ED51" w14:textId="77777777" w:rsidR="00066ABD" w:rsidRPr="00066ABD" w:rsidRDefault="00066ABD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Intranasal management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C20E3F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 xml:space="preserve">Admission rate </w:t>
            </w: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after re-presentation</w:t>
            </w: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A96E37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 xml:space="preserve">Packing rate </w:t>
            </w: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after re-presentation</w:t>
            </w: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</w:tr>
      <w:tr w:rsidR="00066ABD" w:rsidRPr="00066ABD" w14:paraId="7D86245B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83453B" w14:textId="77777777" w:rsidR="00066ABD" w:rsidRPr="00066ABD" w:rsidRDefault="00066ABD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03D3BB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35.1 (86/245)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DE8AF9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42.9 (105/245)</w:t>
            </w:r>
          </w:p>
        </w:tc>
      </w:tr>
      <w:tr w:rsidR="00066ABD" w:rsidRPr="00066ABD" w14:paraId="14912EF7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2DB637" w14:textId="77777777" w:rsidR="00066ABD" w:rsidRPr="00066ABD" w:rsidRDefault="00066ABD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No intranasal intervention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B418E5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23.3 (7/30)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2BFCE1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30 (9/30)</w:t>
            </w:r>
          </w:p>
        </w:tc>
      </w:tr>
      <w:tr w:rsidR="00066ABD" w:rsidRPr="00066ABD" w14:paraId="2BF72E22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C36A70" w14:textId="77777777" w:rsidR="00066ABD" w:rsidRPr="00066ABD" w:rsidRDefault="00066ABD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Cautery only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D700B7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28.6 (14/49)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431E88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36.7 (18/49)</w:t>
            </w:r>
          </w:p>
        </w:tc>
      </w:tr>
      <w:tr w:rsidR="00066ABD" w:rsidRPr="00066ABD" w14:paraId="16E77F9A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B1A951" w14:textId="77777777" w:rsidR="00066ABD" w:rsidRPr="00066ABD" w:rsidRDefault="00066ABD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Non-dissolvable packs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B94F88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40 (24/60)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2CFCB5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66.7 (40/60)</w:t>
            </w:r>
          </w:p>
        </w:tc>
      </w:tr>
      <w:tr w:rsidR="00066ABD" w:rsidRPr="00066ABD" w14:paraId="26D53A46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16F43D" w14:textId="71506302" w:rsidR="00066ABD" w:rsidRPr="00066ABD" w:rsidRDefault="00497FBA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066ABD" w:rsidRPr="00066ABD">
              <w:rPr>
                <w:rFonts w:ascii="Calibri" w:eastAsia="Times New Roman" w:hAnsi="Calibri" w:cs="Times New Roman"/>
                <w:lang w:eastAsia="en-GB"/>
              </w:rPr>
              <w:t>Rapid Rhino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A491F6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36.4 (20/55)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808759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63.6 (35/55)</w:t>
            </w:r>
          </w:p>
        </w:tc>
      </w:tr>
      <w:tr w:rsidR="00066ABD" w:rsidRPr="00066ABD" w14:paraId="6B2E3930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295A35" w14:textId="15AE95B7" w:rsidR="00066ABD" w:rsidRPr="00066ABD" w:rsidRDefault="00497FBA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proofErr w:type="spellStart"/>
            <w:r w:rsidR="00066ABD" w:rsidRPr="00066ABD">
              <w:rPr>
                <w:rFonts w:ascii="Calibri" w:eastAsia="Times New Roman" w:hAnsi="Calibri" w:cs="Times New Roman"/>
                <w:lang w:eastAsia="en-GB"/>
              </w:rPr>
              <w:t>Merocel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7687BC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100 (1/1)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420106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100 (1/1)</w:t>
            </w:r>
          </w:p>
        </w:tc>
      </w:tr>
      <w:tr w:rsidR="00066ABD" w:rsidRPr="00066ABD" w14:paraId="6290294D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54E9DC" w14:textId="5F9DC9CE" w:rsidR="00066ABD" w:rsidRPr="00066ABD" w:rsidRDefault="00497FBA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066ABD" w:rsidRPr="00066ABD">
              <w:rPr>
                <w:rFonts w:ascii="Calibri" w:eastAsia="Times New Roman" w:hAnsi="Calibri" w:cs="Times New Roman"/>
                <w:lang w:eastAsia="en-GB"/>
              </w:rPr>
              <w:t>Other non-dissolvable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9C8DD7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75 (3/4)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FA40AD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100 (4/4)</w:t>
            </w:r>
          </w:p>
        </w:tc>
      </w:tr>
      <w:tr w:rsidR="00066ABD" w:rsidRPr="00066ABD" w14:paraId="322B9124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8D63EF" w14:textId="77777777" w:rsidR="00066ABD" w:rsidRPr="00066ABD" w:rsidRDefault="00066ABD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Dissolvable products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3FB66A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38.7 (41/106)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46049B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b/>
                <w:bCs/>
                <w:lang w:eastAsia="en-GB"/>
              </w:rPr>
              <w:t>35.8 (38/106)</w:t>
            </w:r>
          </w:p>
        </w:tc>
      </w:tr>
      <w:tr w:rsidR="00066ABD" w:rsidRPr="00066ABD" w14:paraId="60170434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6BDC08" w14:textId="796449D9" w:rsidR="00066ABD" w:rsidRPr="00066ABD" w:rsidRDefault="00497FBA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proofErr w:type="spellStart"/>
            <w:r w:rsidR="00066ABD" w:rsidRPr="00066ABD">
              <w:rPr>
                <w:rFonts w:ascii="Calibri" w:eastAsia="Times New Roman" w:hAnsi="Calibri" w:cs="Times New Roman"/>
                <w:lang w:eastAsia="en-GB"/>
              </w:rPr>
              <w:t>NasoPore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E50375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32.1 (25/78)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C29691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30.8 (24/78)</w:t>
            </w:r>
          </w:p>
        </w:tc>
      </w:tr>
      <w:tr w:rsidR="00066ABD" w:rsidRPr="00066ABD" w14:paraId="5C2298CD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091C53" w14:textId="6678A02D" w:rsidR="00066ABD" w:rsidRPr="00066ABD" w:rsidRDefault="00497FBA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066ABD" w:rsidRPr="00066ABD">
              <w:rPr>
                <w:rFonts w:ascii="Calibri" w:eastAsia="Times New Roman" w:hAnsi="Calibri" w:cs="Times New Roman"/>
                <w:lang w:eastAsia="en-GB"/>
              </w:rPr>
              <w:t>Floseal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908965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60.9 (14/23)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F3E19A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47.8 (11/23)</w:t>
            </w:r>
          </w:p>
        </w:tc>
      </w:tr>
      <w:tr w:rsidR="00066ABD" w:rsidRPr="00066ABD" w14:paraId="2A2EB33D" w14:textId="77777777" w:rsidTr="00066ABD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4CD1BB" w14:textId="0A43E743" w:rsidR="00066ABD" w:rsidRPr="00066ABD" w:rsidRDefault="00497FBA" w:rsidP="00066ABD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066ABD" w:rsidRPr="00066ABD">
              <w:rPr>
                <w:rFonts w:ascii="Calibri" w:eastAsia="Times New Roman" w:hAnsi="Calibri" w:cs="Times New Roman"/>
                <w:lang w:eastAsia="en-GB"/>
              </w:rPr>
              <w:t>Other dissolvable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16C3EF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40 (2/5)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6768DC" w14:textId="77777777" w:rsidR="00066ABD" w:rsidRPr="00066ABD" w:rsidRDefault="00066ABD" w:rsidP="00066A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066ABD">
              <w:rPr>
                <w:rFonts w:ascii="Calibri" w:eastAsia="Times New Roman" w:hAnsi="Calibri" w:cs="Times New Roman"/>
                <w:lang w:eastAsia="en-GB"/>
              </w:rPr>
              <w:t>60 (3/5)</w:t>
            </w:r>
          </w:p>
        </w:tc>
      </w:tr>
    </w:tbl>
    <w:p w14:paraId="4102F669" w14:textId="77777777" w:rsidR="00066ABD" w:rsidRPr="003C2EB3" w:rsidRDefault="00066ABD" w:rsidP="00066ABD">
      <w:pPr>
        <w:rPr>
          <w:b/>
          <w:bCs/>
        </w:rPr>
      </w:pPr>
    </w:p>
    <w:sectPr w:rsidR="00066ABD" w:rsidRPr="003C2EB3" w:rsidSect="003C2EB3">
      <w:pgSz w:w="16837" w:h="11905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ondon Tube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(Body)">
    <w:altName w:val="Calibri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47E66"/>
    <w:multiLevelType w:val="multilevel"/>
    <w:tmpl w:val="2CAC30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F27B3A"/>
    <w:multiLevelType w:val="multilevel"/>
    <w:tmpl w:val="C332E6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78369F"/>
    <w:multiLevelType w:val="multilevel"/>
    <w:tmpl w:val="33DCD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45767E3"/>
    <w:multiLevelType w:val="multilevel"/>
    <w:tmpl w:val="122C87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652BB9"/>
    <w:multiLevelType w:val="multilevel"/>
    <w:tmpl w:val="29C4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B8A5B4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4"/>
  </w:num>
  <w:num w:numId="11">
    <w:abstractNumId w:val="4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B3"/>
    <w:rsid w:val="00034732"/>
    <w:rsid w:val="00052FF2"/>
    <w:rsid w:val="00066ABD"/>
    <w:rsid w:val="00080EC1"/>
    <w:rsid w:val="00082E43"/>
    <w:rsid w:val="000D55AC"/>
    <w:rsid w:val="00215D2A"/>
    <w:rsid w:val="002501BC"/>
    <w:rsid w:val="002C4076"/>
    <w:rsid w:val="00320C20"/>
    <w:rsid w:val="00321BBA"/>
    <w:rsid w:val="0034035C"/>
    <w:rsid w:val="00386E20"/>
    <w:rsid w:val="003A2545"/>
    <w:rsid w:val="003C2EB3"/>
    <w:rsid w:val="00417A88"/>
    <w:rsid w:val="004330DF"/>
    <w:rsid w:val="00497FBA"/>
    <w:rsid w:val="004A2D31"/>
    <w:rsid w:val="004A5BB5"/>
    <w:rsid w:val="004B6F67"/>
    <w:rsid w:val="004E5477"/>
    <w:rsid w:val="004E75D1"/>
    <w:rsid w:val="00500C3E"/>
    <w:rsid w:val="0053719B"/>
    <w:rsid w:val="00554B8F"/>
    <w:rsid w:val="00557B6C"/>
    <w:rsid w:val="00630DD1"/>
    <w:rsid w:val="006338CB"/>
    <w:rsid w:val="006649B3"/>
    <w:rsid w:val="006E24DC"/>
    <w:rsid w:val="00701B1F"/>
    <w:rsid w:val="00703F1F"/>
    <w:rsid w:val="00711290"/>
    <w:rsid w:val="00761FA7"/>
    <w:rsid w:val="00772C2F"/>
    <w:rsid w:val="00820C07"/>
    <w:rsid w:val="00835261"/>
    <w:rsid w:val="008369F3"/>
    <w:rsid w:val="00867334"/>
    <w:rsid w:val="00954081"/>
    <w:rsid w:val="009779C8"/>
    <w:rsid w:val="00A00861"/>
    <w:rsid w:val="00A157B1"/>
    <w:rsid w:val="00A25718"/>
    <w:rsid w:val="00A508C5"/>
    <w:rsid w:val="00A73E32"/>
    <w:rsid w:val="00AB2912"/>
    <w:rsid w:val="00AC7E86"/>
    <w:rsid w:val="00B124F8"/>
    <w:rsid w:val="00B65BB7"/>
    <w:rsid w:val="00BA7DEE"/>
    <w:rsid w:val="00BC752B"/>
    <w:rsid w:val="00C115B7"/>
    <w:rsid w:val="00C1569E"/>
    <w:rsid w:val="00CC30D5"/>
    <w:rsid w:val="00D83DAE"/>
    <w:rsid w:val="00DC0EE5"/>
    <w:rsid w:val="00E21820"/>
    <w:rsid w:val="00E35CD4"/>
    <w:rsid w:val="00E429D7"/>
    <w:rsid w:val="00E50530"/>
    <w:rsid w:val="00E56BE6"/>
    <w:rsid w:val="00E63E70"/>
    <w:rsid w:val="00E920AD"/>
    <w:rsid w:val="00EA1F18"/>
    <w:rsid w:val="00EE691B"/>
    <w:rsid w:val="00EF59B5"/>
    <w:rsid w:val="00F40D59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76921"/>
  <w14:defaultImageDpi w14:val="32767"/>
  <w15:chartTrackingRefBased/>
  <w15:docId w15:val="{A3BFB947-0791-3546-80AF-A87BB124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color w:val="000000" w:themeColor="text1"/>
        <w:lang w:val="en-GB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B6F67"/>
    <w:pPr>
      <w:spacing w:before="0" w:after="200"/>
    </w:pPr>
    <w:rPr>
      <w:rFonts w:ascii="Calibri Light" w:hAnsi="Calibri Light" w:cs="Calibri Light"/>
      <w:color w:val="aut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91B"/>
    <w:pPr>
      <w:keepNext/>
      <w:keepLines/>
      <w:pageBreakBefore/>
      <w:numPr>
        <w:numId w:val="24"/>
      </w:numPr>
      <w:pBdr>
        <w:bottom w:val="single" w:sz="4" w:space="1" w:color="auto"/>
      </w:pBdr>
      <w:spacing w:before="240" w:after="360"/>
      <w:outlineLvl w:val="0"/>
    </w:pPr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91B"/>
    <w:pPr>
      <w:numPr>
        <w:ilvl w:val="1"/>
        <w:numId w:val="24"/>
      </w:numPr>
      <w:spacing w:before="480"/>
      <w:outlineLvl w:val="1"/>
    </w:pPr>
    <w:rPr>
      <w:rFonts w:ascii="Calibri" w:hAnsi="Calibri" w:cs="Times New Roman (Headings CS)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91B"/>
    <w:pPr>
      <w:keepNext/>
      <w:keepLines/>
      <w:numPr>
        <w:ilvl w:val="2"/>
        <w:numId w:val="22"/>
      </w:numPr>
      <w:spacing w:before="360" w:after="60"/>
      <w:contextualSpacing/>
      <w:outlineLvl w:val="2"/>
    </w:pPr>
    <w:rPr>
      <w:rFonts w:eastAsiaTheme="majorEastAsia" w:cstheme="majorBidi"/>
      <w:color w:val="1F3763" w:themeColor="accent1" w:themeShade="7F"/>
      <w:sz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E691B"/>
    <w:pPr>
      <w:keepNext/>
      <w:keepLines/>
      <w:numPr>
        <w:ilvl w:val="3"/>
        <w:numId w:val="24"/>
      </w:numPr>
      <w:spacing w:before="40"/>
      <w:outlineLvl w:val="3"/>
    </w:pPr>
    <w:rPr>
      <w:rFonts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91B"/>
    <w:pPr>
      <w:keepNext/>
      <w:keepLines/>
      <w:numPr>
        <w:ilvl w:val="4"/>
        <w:numId w:val="24"/>
      </w:numPr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91B"/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691B"/>
    <w:rPr>
      <w:rFonts w:ascii="Calibri" w:hAnsi="Calibri" w:cs="Times New Roman (Headings CS)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E691B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630DD1"/>
    <w:pPr>
      <w:keepNext/>
      <w:keepLines/>
      <w:pageBreakBefore/>
      <w:pBdr>
        <w:bottom w:val="single" w:sz="4" w:space="1" w:color="auto"/>
      </w:pBdr>
      <w:spacing w:line="240" w:lineRule="auto"/>
      <w:contextualSpacing/>
      <w:jc w:val="left"/>
    </w:pPr>
    <w:rPr>
      <w:rFonts w:eastAsiaTheme="majorEastAsia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30DD1"/>
    <w:rPr>
      <w:rFonts w:asciiTheme="majorHAnsi" w:eastAsiaTheme="majorEastAsia" w:hAnsiTheme="majorHAnsi" w:cstheme="majorBidi"/>
      <w:color w:val="auto"/>
      <w:spacing w:val="-10"/>
      <w:kern w:val="28"/>
      <w:sz w:val="40"/>
      <w:szCs w:val="40"/>
    </w:rPr>
  </w:style>
  <w:style w:type="paragraph" w:styleId="ListParagraph">
    <w:name w:val="List Paragraph"/>
    <w:basedOn w:val="Normal"/>
    <w:autoRedefine/>
    <w:uiPriority w:val="34"/>
    <w:qFormat/>
    <w:rsid w:val="004A5BB5"/>
    <w:pPr>
      <w:keepNext/>
      <w:keepLines/>
      <w:contextualSpacing/>
    </w:pPr>
    <w:rPr>
      <w:rFonts w:cstheme="minorBidi"/>
    </w:rPr>
  </w:style>
  <w:style w:type="paragraph" w:styleId="NoSpacing">
    <w:name w:val="No Spacing"/>
    <w:basedOn w:val="Normal"/>
    <w:autoRedefine/>
    <w:uiPriority w:val="1"/>
    <w:qFormat/>
    <w:rsid w:val="00EE691B"/>
    <w:pPr>
      <w:spacing w:after="0" w:line="240" w:lineRule="auto"/>
      <w:contextualSpacing/>
      <w:jc w:val="left"/>
    </w:pPr>
    <w:rPr>
      <w:rFonts w:cs="Calibri"/>
      <w:bCs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15D2A"/>
    <w:pPr>
      <w:tabs>
        <w:tab w:val="left" w:pos="480"/>
        <w:tab w:val="right" w:leader="dot" w:pos="9015"/>
      </w:tabs>
      <w:spacing w:before="240" w:line="480" w:lineRule="auto"/>
    </w:pPr>
    <w:rPr>
      <w:rFonts w:cs="Calibri (Body)"/>
      <w:bCs/>
      <w:noProof/>
      <w:sz w:val="24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215D2A"/>
    <w:pPr>
      <w:pBdr>
        <w:bottom w:val="single" w:sz="4" w:space="1" w:color="auto"/>
      </w:pBdr>
      <w:spacing w:before="480"/>
    </w:pPr>
    <w:rPr>
      <w:bCs/>
      <w:color w:val="2F5496" w:themeColor="accent1" w:themeShade="BF"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A5BB5"/>
    <w:rPr>
      <w:rFonts w:asciiTheme="majorHAnsi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A5B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1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Hardman</dc:creator>
  <cp:keywords/>
  <dc:description/>
  <cp:lastModifiedBy>John Hardman</cp:lastModifiedBy>
  <cp:revision>4</cp:revision>
  <dcterms:created xsi:type="dcterms:W3CDTF">2020-09-02T19:27:00Z</dcterms:created>
  <dcterms:modified xsi:type="dcterms:W3CDTF">2020-09-02T21:04:00Z</dcterms:modified>
</cp:coreProperties>
</file>